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E2309" w14:textId="2B44691C" w:rsidR="00426A95" w:rsidRPr="00426A95" w:rsidRDefault="00B72D74" w:rsidP="00426A95">
      <w:pPr>
        <w:rPr>
          <w:b/>
        </w:rPr>
      </w:pPr>
      <w:r>
        <w:rPr>
          <w:noProof/>
          <w:lang w:val="en-US" w:eastAsia="nl-NL"/>
        </w:rPr>
        <w:drawing>
          <wp:anchor distT="0" distB="0" distL="114300" distR="114300" simplePos="0" relativeHeight="251659264" behindDoc="0" locked="0" layoutInCell="1" allowOverlap="1" wp14:anchorId="25DB7A08" wp14:editId="6CCE9383">
            <wp:simplePos x="0" y="0"/>
            <wp:positionH relativeFrom="margin">
              <wp:posOffset>4753610</wp:posOffset>
            </wp:positionH>
            <wp:positionV relativeFrom="margin">
              <wp:posOffset>-172720</wp:posOffset>
            </wp:positionV>
            <wp:extent cx="953135" cy="536575"/>
            <wp:effectExtent l="0" t="0" r="12065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A95">
        <w:rPr>
          <w:b/>
          <w:noProof/>
          <w:lang w:val="en-US" w:eastAsia="nl-NL"/>
        </w:rPr>
        <w:drawing>
          <wp:anchor distT="0" distB="0" distL="114300" distR="114300" simplePos="0" relativeHeight="251660288" behindDoc="0" locked="0" layoutInCell="1" allowOverlap="1" wp14:anchorId="33D374B6" wp14:editId="7A811C2D">
            <wp:simplePos x="0" y="0"/>
            <wp:positionH relativeFrom="margin">
              <wp:posOffset>-49530</wp:posOffset>
            </wp:positionH>
            <wp:positionV relativeFrom="margin">
              <wp:posOffset>-401320</wp:posOffset>
            </wp:positionV>
            <wp:extent cx="1511935" cy="903605"/>
            <wp:effectExtent l="0" t="0" r="12065" b="10795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ermafbeelding 2016-12-16 om 11.02.0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A95" w:rsidRPr="00426A95">
        <w:rPr>
          <w:rFonts w:ascii="Times New Roman" w:eastAsia="Times New Roman" w:hAnsi="Times New Roman" w:cs="Times New Roman"/>
          <w:lang w:eastAsia="nl-NL"/>
        </w:rPr>
        <w:t xml:space="preserve"> </w:t>
      </w:r>
    </w:p>
    <w:p w14:paraId="6D792C07" w14:textId="77777777" w:rsidR="00A378D2" w:rsidRDefault="00A378D2" w:rsidP="00A378D2">
      <w:pPr>
        <w:rPr>
          <w:b/>
        </w:rPr>
      </w:pPr>
    </w:p>
    <w:p w14:paraId="5C9AFFD4" w14:textId="77777777" w:rsidR="00437457" w:rsidRDefault="00437457" w:rsidP="00A378D2">
      <w:pPr>
        <w:rPr>
          <w:b/>
        </w:rPr>
      </w:pPr>
    </w:p>
    <w:p w14:paraId="41554873" w14:textId="77777777" w:rsidR="00437457" w:rsidRDefault="00437457" w:rsidP="00A378D2">
      <w:pPr>
        <w:rPr>
          <w:b/>
        </w:rPr>
      </w:pPr>
    </w:p>
    <w:p w14:paraId="7FC934D9" w14:textId="77777777" w:rsidR="00A378D2" w:rsidRPr="00A378D2" w:rsidRDefault="00A378D2" w:rsidP="00A378D2">
      <w:pPr>
        <w:rPr>
          <w:b/>
        </w:rPr>
      </w:pPr>
      <w:r w:rsidRPr="00A378D2">
        <w:rPr>
          <w:b/>
        </w:rPr>
        <w:t>PERSBERICHT</w:t>
      </w:r>
    </w:p>
    <w:p w14:paraId="64FD5733" w14:textId="77777777" w:rsidR="00A378D2" w:rsidRDefault="00A378D2" w:rsidP="00A378D2"/>
    <w:p w14:paraId="66072ECB" w14:textId="4F2D0D97" w:rsidR="00A378D2" w:rsidRPr="00C06554" w:rsidRDefault="00A378D2" w:rsidP="00A378D2">
      <w:pPr>
        <w:rPr>
          <w:b/>
          <w:sz w:val="22"/>
          <w:szCs w:val="22"/>
        </w:rPr>
      </w:pPr>
      <w:proofErr w:type="spellStart"/>
      <w:r w:rsidRPr="00C06554">
        <w:rPr>
          <w:b/>
          <w:sz w:val="22"/>
          <w:szCs w:val="22"/>
        </w:rPr>
        <w:t>Yarden</w:t>
      </w:r>
      <w:proofErr w:type="spellEnd"/>
      <w:r w:rsidRPr="00C06554">
        <w:rPr>
          <w:b/>
          <w:sz w:val="22"/>
          <w:szCs w:val="22"/>
        </w:rPr>
        <w:t xml:space="preserve"> omarmt jeugdtheatervoorstelling </w:t>
      </w:r>
      <w:r w:rsidRPr="00C06554">
        <w:rPr>
          <w:b/>
          <w:i/>
          <w:sz w:val="22"/>
          <w:szCs w:val="22"/>
        </w:rPr>
        <w:t>Lena in een Lijstje</w:t>
      </w:r>
      <w:r w:rsidR="00EE08A0" w:rsidRPr="00C06554">
        <w:rPr>
          <w:b/>
          <w:sz w:val="22"/>
          <w:szCs w:val="22"/>
        </w:rPr>
        <w:t xml:space="preserve"> van Theatergroep Jut</w:t>
      </w:r>
    </w:p>
    <w:p w14:paraId="05D53363" w14:textId="5B677CE3" w:rsidR="00EE08A0" w:rsidRPr="00C06554" w:rsidRDefault="00EE08A0" w:rsidP="00A378D2">
      <w:pPr>
        <w:rPr>
          <w:i/>
          <w:sz w:val="22"/>
          <w:szCs w:val="22"/>
        </w:rPr>
      </w:pPr>
      <w:r w:rsidRPr="00C06554">
        <w:rPr>
          <w:sz w:val="22"/>
          <w:szCs w:val="22"/>
        </w:rPr>
        <w:t>Praten over de dood met kinderen is belangrijk</w:t>
      </w:r>
    </w:p>
    <w:p w14:paraId="154690C8" w14:textId="77777777" w:rsidR="00EE08A0" w:rsidRPr="00C06554" w:rsidRDefault="00EE08A0" w:rsidP="00A378D2">
      <w:pPr>
        <w:rPr>
          <w:sz w:val="22"/>
          <w:szCs w:val="22"/>
        </w:rPr>
      </w:pPr>
    </w:p>
    <w:p w14:paraId="5FDDC46D" w14:textId="47E6EED3" w:rsidR="00A378D2" w:rsidRPr="00C06554" w:rsidRDefault="003F602F" w:rsidP="00A378D2">
      <w:pPr>
        <w:rPr>
          <w:b/>
          <w:sz w:val="22"/>
          <w:szCs w:val="22"/>
        </w:rPr>
      </w:pPr>
      <w:r w:rsidRPr="00C06554">
        <w:rPr>
          <w:b/>
          <w:sz w:val="22"/>
          <w:szCs w:val="22"/>
        </w:rPr>
        <w:t>Amsterdam,</w:t>
      </w:r>
      <w:r w:rsidR="00593B96" w:rsidRPr="00C06554">
        <w:rPr>
          <w:b/>
          <w:sz w:val="22"/>
          <w:szCs w:val="22"/>
        </w:rPr>
        <w:t xml:space="preserve"> 13</w:t>
      </w:r>
      <w:r w:rsidR="00A4589E" w:rsidRPr="00C06554">
        <w:rPr>
          <w:b/>
          <w:sz w:val="22"/>
          <w:szCs w:val="22"/>
        </w:rPr>
        <w:t xml:space="preserve"> februari 2017</w:t>
      </w:r>
      <w:r w:rsidRPr="00C06554">
        <w:rPr>
          <w:b/>
          <w:sz w:val="22"/>
          <w:szCs w:val="22"/>
        </w:rPr>
        <w:t xml:space="preserve"> -</w:t>
      </w:r>
      <w:r w:rsidR="00A378D2" w:rsidRPr="00C06554">
        <w:rPr>
          <w:b/>
          <w:sz w:val="22"/>
          <w:szCs w:val="22"/>
        </w:rPr>
        <w:t xml:space="preserve"> Theatergroep Jut en </w:t>
      </w:r>
      <w:r w:rsidR="00C75566" w:rsidRPr="00C06554">
        <w:rPr>
          <w:b/>
          <w:sz w:val="22"/>
          <w:szCs w:val="22"/>
        </w:rPr>
        <w:t>uitvaartorganisatie</w:t>
      </w:r>
      <w:r w:rsidR="00F869CD" w:rsidRPr="00C06554">
        <w:rPr>
          <w:b/>
          <w:sz w:val="22"/>
          <w:szCs w:val="22"/>
        </w:rPr>
        <w:t xml:space="preserve"> </w:t>
      </w:r>
      <w:proofErr w:type="spellStart"/>
      <w:r w:rsidR="00B72D74" w:rsidRPr="00C06554">
        <w:rPr>
          <w:b/>
          <w:sz w:val="22"/>
          <w:szCs w:val="22"/>
        </w:rPr>
        <w:t>Yarden</w:t>
      </w:r>
      <w:proofErr w:type="spellEnd"/>
      <w:r w:rsidR="00B72D74" w:rsidRPr="00C06554">
        <w:rPr>
          <w:b/>
          <w:sz w:val="22"/>
          <w:szCs w:val="22"/>
        </w:rPr>
        <w:t xml:space="preserve"> werken vanaf </w:t>
      </w:r>
      <w:r w:rsidR="00A378D2" w:rsidRPr="00C06554">
        <w:rPr>
          <w:b/>
          <w:sz w:val="22"/>
          <w:szCs w:val="22"/>
        </w:rPr>
        <w:t>20</w:t>
      </w:r>
      <w:r w:rsidR="0000377E" w:rsidRPr="00C06554">
        <w:rPr>
          <w:b/>
          <w:sz w:val="22"/>
          <w:szCs w:val="22"/>
        </w:rPr>
        <w:t>17 samen om rouw en verlies bij</w:t>
      </w:r>
      <w:r w:rsidR="00A378D2" w:rsidRPr="00C06554">
        <w:rPr>
          <w:b/>
          <w:sz w:val="22"/>
          <w:szCs w:val="22"/>
        </w:rPr>
        <w:t xml:space="preserve"> kinderen bespreekbaar te maken. </w:t>
      </w:r>
      <w:proofErr w:type="spellStart"/>
      <w:r w:rsidR="00BE1D56" w:rsidRPr="00C06554">
        <w:rPr>
          <w:b/>
          <w:sz w:val="22"/>
          <w:szCs w:val="22"/>
        </w:rPr>
        <w:t>Yarden</w:t>
      </w:r>
      <w:proofErr w:type="spellEnd"/>
      <w:r w:rsidR="00BE1D56" w:rsidRPr="00C06554">
        <w:rPr>
          <w:b/>
          <w:sz w:val="22"/>
          <w:szCs w:val="22"/>
        </w:rPr>
        <w:t xml:space="preserve"> ondersteun</w:t>
      </w:r>
      <w:r w:rsidR="0079349B" w:rsidRPr="00C06554">
        <w:rPr>
          <w:b/>
          <w:sz w:val="22"/>
          <w:szCs w:val="22"/>
        </w:rPr>
        <w:t>t</w:t>
      </w:r>
      <w:r w:rsidR="00BE1D56" w:rsidRPr="00C06554">
        <w:rPr>
          <w:b/>
          <w:sz w:val="22"/>
          <w:szCs w:val="22"/>
        </w:rPr>
        <w:t xml:space="preserve"> de voorstelling </w:t>
      </w:r>
      <w:r w:rsidR="00BE1D56" w:rsidRPr="00C06554">
        <w:rPr>
          <w:b/>
          <w:i/>
          <w:sz w:val="22"/>
          <w:szCs w:val="22"/>
        </w:rPr>
        <w:t>Lena in een Lijstje</w:t>
      </w:r>
      <w:r w:rsidR="00BE1D56" w:rsidRPr="00C06554">
        <w:rPr>
          <w:b/>
          <w:sz w:val="22"/>
          <w:szCs w:val="22"/>
        </w:rPr>
        <w:t>, een vrolijke kindervoorstel</w:t>
      </w:r>
      <w:r w:rsidR="00216CCC" w:rsidRPr="00C06554">
        <w:rPr>
          <w:b/>
          <w:sz w:val="22"/>
          <w:szCs w:val="22"/>
        </w:rPr>
        <w:t>ling over de dood é</w:t>
      </w:r>
      <w:r w:rsidR="004E3B37" w:rsidRPr="00C06554">
        <w:rPr>
          <w:b/>
          <w:sz w:val="22"/>
          <w:szCs w:val="22"/>
        </w:rPr>
        <w:t>n het leven</w:t>
      </w:r>
      <w:r w:rsidR="0079349B" w:rsidRPr="00C06554">
        <w:rPr>
          <w:b/>
          <w:sz w:val="22"/>
          <w:szCs w:val="22"/>
        </w:rPr>
        <w:t>,</w:t>
      </w:r>
      <w:r w:rsidR="004E3B37" w:rsidRPr="00C06554">
        <w:rPr>
          <w:b/>
          <w:sz w:val="22"/>
          <w:szCs w:val="22"/>
        </w:rPr>
        <w:t xml:space="preserve"> gemaakt voor kinderen van groep 5 tot en met </w:t>
      </w:r>
      <w:r w:rsidR="008B346C" w:rsidRPr="00C06554">
        <w:rPr>
          <w:b/>
          <w:sz w:val="22"/>
          <w:szCs w:val="22"/>
        </w:rPr>
        <w:t xml:space="preserve">groep </w:t>
      </w:r>
      <w:r w:rsidR="004E3B37" w:rsidRPr="00C06554">
        <w:rPr>
          <w:b/>
          <w:sz w:val="22"/>
          <w:szCs w:val="22"/>
        </w:rPr>
        <w:t xml:space="preserve">8 van het basisonderwijs. </w:t>
      </w:r>
      <w:r w:rsidR="00F869CD" w:rsidRPr="00C06554">
        <w:rPr>
          <w:b/>
          <w:sz w:val="22"/>
          <w:szCs w:val="22"/>
        </w:rPr>
        <w:t>Theat</w:t>
      </w:r>
      <w:r w:rsidR="0079349B" w:rsidRPr="00C06554">
        <w:rPr>
          <w:b/>
          <w:sz w:val="22"/>
          <w:szCs w:val="22"/>
        </w:rPr>
        <w:t>ergroep Jut</w:t>
      </w:r>
      <w:r w:rsidR="004E3B37" w:rsidRPr="00C06554">
        <w:rPr>
          <w:b/>
          <w:sz w:val="22"/>
          <w:szCs w:val="22"/>
        </w:rPr>
        <w:t xml:space="preserve"> speelt zowel op </w:t>
      </w:r>
      <w:r w:rsidR="0079349B" w:rsidRPr="00C06554">
        <w:rPr>
          <w:b/>
          <w:sz w:val="22"/>
          <w:szCs w:val="22"/>
        </w:rPr>
        <w:t>basis</w:t>
      </w:r>
      <w:r w:rsidR="004E3B37" w:rsidRPr="00C06554">
        <w:rPr>
          <w:b/>
          <w:sz w:val="22"/>
          <w:szCs w:val="22"/>
        </w:rPr>
        <w:t>scholen als in theaters.</w:t>
      </w:r>
    </w:p>
    <w:p w14:paraId="59C571F9" w14:textId="77777777" w:rsidR="00A378D2" w:rsidRPr="00C06554" w:rsidRDefault="00A378D2" w:rsidP="00A378D2">
      <w:pPr>
        <w:rPr>
          <w:sz w:val="22"/>
          <w:szCs w:val="22"/>
        </w:rPr>
      </w:pPr>
    </w:p>
    <w:p w14:paraId="3A3C62E5" w14:textId="50CC5817" w:rsidR="004E3B37" w:rsidRPr="00C06554" w:rsidRDefault="003C56EA" w:rsidP="00E32BBC">
      <w:pPr>
        <w:rPr>
          <w:sz w:val="22"/>
          <w:szCs w:val="22"/>
        </w:rPr>
      </w:pPr>
      <w:r w:rsidRPr="00C06554">
        <w:rPr>
          <w:sz w:val="22"/>
          <w:szCs w:val="22"/>
        </w:rPr>
        <w:t>Kim</w:t>
      </w:r>
      <w:r w:rsidR="00B20730" w:rsidRPr="00C06554">
        <w:rPr>
          <w:sz w:val="22"/>
          <w:szCs w:val="22"/>
        </w:rPr>
        <w:t xml:space="preserve"> Zonneveld</w:t>
      </w:r>
      <w:r w:rsidRPr="00C06554">
        <w:rPr>
          <w:sz w:val="22"/>
          <w:szCs w:val="22"/>
        </w:rPr>
        <w:t xml:space="preserve">, een van de makers van </w:t>
      </w:r>
      <w:r w:rsidRPr="00C06554">
        <w:rPr>
          <w:i/>
          <w:sz w:val="22"/>
          <w:szCs w:val="22"/>
        </w:rPr>
        <w:t>Lena in een Lijstje</w:t>
      </w:r>
      <w:r w:rsidRPr="00C06554">
        <w:rPr>
          <w:sz w:val="22"/>
          <w:szCs w:val="22"/>
        </w:rPr>
        <w:t>, heeft een zusje Judith</w:t>
      </w:r>
      <w:r w:rsidR="00B74B89" w:rsidRPr="00C06554">
        <w:rPr>
          <w:sz w:val="22"/>
          <w:szCs w:val="22"/>
        </w:rPr>
        <w:t>. Ze is altijd vier gebleven. Judith</w:t>
      </w:r>
      <w:r w:rsidRPr="00C06554">
        <w:rPr>
          <w:sz w:val="22"/>
          <w:szCs w:val="22"/>
        </w:rPr>
        <w:t xml:space="preserve"> ging dood toen Kim zes jaar was</w:t>
      </w:r>
      <w:r w:rsidR="00F401DC">
        <w:rPr>
          <w:sz w:val="22"/>
          <w:szCs w:val="22"/>
        </w:rPr>
        <w:t>.</w:t>
      </w:r>
      <w:r w:rsidR="00DF5BE9" w:rsidRPr="00C06554">
        <w:rPr>
          <w:sz w:val="22"/>
          <w:szCs w:val="22"/>
        </w:rPr>
        <w:t xml:space="preserve"> </w:t>
      </w:r>
      <w:r w:rsidR="00F401DC">
        <w:rPr>
          <w:sz w:val="22"/>
          <w:szCs w:val="22"/>
        </w:rPr>
        <w:t>E</w:t>
      </w:r>
      <w:r w:rsidRPr="00C06554">
        <w:rPr>
          <w:sz w:val="22"/>
          <w:szCs w:val="22"/>
        </w:rPr>
        <w:t xml:space="preserve">en week daarna werd haar broertje </w:t>
      </w:r>
      <w:r w:rsidR="00DF5BE9" w:rsidRPr="00C06554">
        <w:rPr>
          <w:sz w:val="22"/>
          <w:szCs w:val="22"/>
        </w:rPr>
        <w:t xml:space="preserve">Jari </w:t>
      </w:r>
      <w:r w:rsidRPr="00C06554">
        <w:rPr>
          <w:sz w:val="22"/>
          <w:szCs w:val="22"/>
        </w:rPr>
        <w:t>geboren. De dood van Judith was verdrietig en de geboorte van Jari een feest.</w:t>
      </w:r>
      <w:r w:rsidR="00B20730" w:rsidRPr="00C06554">
        <w:rPr>
          <w:sz w:val="22"/>
          <w:szCs w:val="22"/>
        </w:rPr>
        <w:t xml:space="preserve"> Dit was allebei onderdeel van haar zesjarige bestaan.</w:t>
      </w:r>
      <w:r w:rsidRPr="00C06554">
        <w:rPr>
          <w:sz w:val="22"/>
          <w:szCs w:val="22"/>
        </w:rPr>
        <w:t xml:space="preserve"> </w:t>
      </w:r>
      <w:r w:rsidR="00B20730" w:rsidRPr="00C06554">
        <w:rPr>
          <w:sz w:val="22"/>
          <w:szCs w:val="22"/>
        </w:rPr>
        <w:t>Ki</w:t>
      </w:r>
      <w:r w:rsidR="0014346F" w:rsidRPr="00C06554">
        <w:rPr>
          <w:sz w:val="22"/>
          <w:szCs w:val="22"/>
        </w:rPr>
        <w:t>m heeft de dood nooit</w:t>
      </w:r>
      <w:r w:rsidR="00D603EA" w:rsidRPr="00C06554">
        <w:rPr>
          <w:sz w:val="22"/>
          <w:szCs w:val="22"/>
        </w:rPr>
        <w:t xml:space="preserve"> als</w:t>
      </w:r>
      <w:r w:rsidR="0014346F" w:rsidRPr="00C06554">
        <w:rPr>
          <w:sz w:val="22"/>
          <w:szCs w:val="22"/>
        </w:rPr>
        <w:t xml:space="preserve"> tegenover</w:t>
      </w:r>
      <w:r w:rsidR="00D603EA" w:rsidRPr="00C06554">
        <w:rPr>
          <w:sz w:val="22"/>
          <w:szCs w:val="22"/>
        </w:rPr>
        <w:t>gestelde</w:t>
      </w:r>
      <w:r w:rsidR="0014346F" w:rsidRPr="00C06554">
        <w:rPr>
          <w:sz w:val="22"/>
          <w:szCs w:val="22"/>
        </w:rPr>
        <w:t xml:space="preserve">, maar altijd </w:t>
      </w:r>
      <w:r w:rsidR="00B20730" w:rsidRPr="00C06554">
        <w:rPr>
          <w:sz w:val="22"/>
          <w:szCs w:val="22"/>
        </w:rPr>
        <w:t>als onderdeel</w:t>
      </w:r>
      <w:r w:rsidR="00DF5BE9" w:rsidRPr="00C06554">
        <w:rPr>
          <w:sz w:val="22"/>
          <w:szCs w:val="22"/>
        </w:rPr>
        <w:t xml:space="preserve"> </w:t>
      </w:r>
      <w:r w:rsidR="00B20730" w:rsidRPr="00C06554">
        <w:rPr>
          <w:sz w:val="22"/>
          <w:szCs w:val="22"/>
        </w:rPr>
        <w:t>van</w:t>
      </w:r>
      <w:r w:rsidR="00D603EA" w:rsidRPr="00C06554">
        <w:rPr>
          <w:sz w:val="22"/>
          <w:szCs w:val="22"/>
        </w:rPr>
        <w:t xml:space="preserve"> </w:t>
      </w:r>
      <w:r w:rsidR="00B20730" w:rsidRPr="00C06554">
        <w:rPr>
          <w:sz w:val="22"/>
          <w:szCs w:val="22"/>
        </w:rPr>
        <w:t>het leven gezien.</w:t>
      </w:r>
    </w:p>
    <w:p w14:paraId="6510EFB3" w14:textId="77777777" w:rsidR="004E3B37" w:rsidRPr="00C06554" w:rsidRDefault="004E3B37" w:rsidP="00E32BBC">
      <w:pPr>
        <w:rPr>
          <w:sz w:val="22"/>
          <w:szCs w:val="22"/>
        </w:rPr>
      </w:pPr>
    </w:p>
    <w:p w14:paraId="4FB66CFD" w14:textId="155B1691" w:rsidR="003C56EA" w:rsidRPr="00C06554" w:rsidRDefault="00E32BBC" w:rsidP="00A378D2">
      <w:pPr>
        <w:rPr>
          <w:sz w:val="22"/>
          <w:szCs w:val="22"/>
        </w:rPr>
      </w:pPr>
      <w:r w:rsidRPr="00C06554">
        <w:rPr>
          <w:sz w:val="22"/>
          <w:szCs w:val="22"/>
        </w:rPr>
        <w:t xml:space="preserve">De voorstelling </w:t>
      </w:r>
      <w:r w:rsidRPr="00C06554">
        <w:rPr>
          <w:i/>
          <w:sz w:val="22"/>
          <w:szCs w:val="22"/>
        </w:rPr>
        <w:t>Lena in een Lijstje</w:t>
      </w:r>
      <w:r w:rsidRPr="00C06554">
        <w:rPr>
          <w:sz w:val="22"/>
          <w:szCs w:val="22"/>
        </w:rPr>
        <w:t xml:space="preserve"> is geen stuk over Judith, maar het bevraagt en onderzoekt hoe het is als jijzelf of iemand in je omgeving dood gaat. </w:t>
      </w:r>
      <w:r w:rsidR="0079349B" w:rsidRPr="00C06554">
        <w:rPr>
          <w:sz w:val="22"/>
          <w:szCs w:val="22"/>
        </w:rPr>
        <w:t xml:space="preserve">Hoe bereid je je voor? </w:t>
      </w:r>
      <w:r w:rsidRPr="00C06554">
        <w:rPr>
          <w:sz w:val="22"/>
          <w:szCs w:val="22"/>
        </w:rPr>
        <w:t xml:space="preserve">Waar ga je naartoe? Welke herinneringen neem je mee? Wat voel je als </w:t>
      </w:r>
      <w:r w:rsidR="001D21A6" w:rsidRPr="00C06554">
        <w:rPr>
          <w:sz w:val="22"/>
          <w:szCs w:val="22"/>
        </w:rPr>
        <w:t xml:space="preserve">je </w:t>
      </w:r>
      <w:r w:rsidRPr="00C06554">
        <w:rPr>
          <w:sz w:val="22"/>
          <w:szCs w:val="22"/>
        </w:rPr>
        <w:t>iemand moet missen?  Met behulp v</w:t>
      </w:r>
      <w:r w:rsidR="00C22D15" w:rsidRPr="00C06554">
        <w:rPr>
          <w:sz w:val="22"/>
          <w:szCs w:val="22"/>
        </w:rPr>
        <w:t>an spel, dans en muziek brengt T</w:t>
      </w:r>
      <w:r w:rsidRPr="00C06554">
        <w:rPr>
          <w:sz w:val="22"/>
          <w:szCs w:val="22"/>
        </w:rPr>
        <w:t>heatergroep Jut deze vragen in kaart.</w:t>
      </w:r>
      <w:r w:rsidR="004E3B37" w:rsidRPr="00C06554">
        <w:rPr>
          <w:sz w:val="22"/>
          <w:szCs w:val="22"/>
        </w:rPr>
        <w:t xml:space="preserve"> </w:t>
      </w:r>
      <w:r w:rsidR="00C22D15" w:rsidRPr="00C06554">
        <w:rPr>
          <w:sz w:val="22"/>
          <w:szCs w:val="22"/>
        </w:rPr>
        <w:t xml:space="preserve">Antwoorden op </w:t>
      </w:r>
      <w:r w:rsidR="0079349B" w:rsidRPr="00C06554">
        <w:rPr>
          <w:sz w:val="22"/>
          <w:szCs w:val="22"/>
        </w:rPr>
        <w:t xml:space="preserve">veel van </w:t>
      </w:r>
      <w:r w:rsidR="00C22D15" w:rsidRPr="00C06554">
        <w:rPr>
          <w:sz w:val="22"/>
          <w:szCs w:val="22"/>
        </w:rPr>
        <w:t>deze vragen hebben we niet</w:t>
      </w:r>
      <w:r w:rsidR="00DF5BE9" w:rsidRPr="00C06554">
        <w:rPr>
          <w:sz w:val="22"/>
          <w:szCs w:val="22"/>
        </w:rPr>
        <w:t xml:space="preserve"> - maar we kunnen het er wel over hebben met elkaar.</w:t>
      </w:r>
      <w:r w:rsidR="0079349B" w:rsidRPr="00C06554">
        <w:rPr>
          <w:sz w:val="22"/>
          <w:szCs w:val="22"/>
        </w:rPr>
        <w:t xml:space="preserve"> En daar gaat het om.  </w:t>
      </w:r>
    </w:p>
    <w:p w14:paraId="7E258E99" w14:textId="77777777" w:rsidR="00A378D2" w:rsidRPr="00C06554" w:rsidRDefault="00A378D2" w:rsidP="00A378D2">
      <w:pPr>
        <w:rPr>
          <w:sz w:val="22"/>
          <w:szCs w:val="22"/>
        </w:rPr>
      </w:pPr>
    </w:p>
    <w:p w14:paraId="5C5B46ED" w14:textId="77777777" w:rsidR="00A378D2" w:rsidRPr="00C06554" w:rsidRDefault="00A378D2" w:rsidP="00A378D2">
      <w:pPr>
        <w:rPr>
          <w:b/>
          <w:sz w:val="22"/>
          <w:szCs w:val="22"/>
        </w:rPr>
      </w:pPr>
      <w:r w:rsidRPr="00C06554">
        <w:rPr>
          <w:b/>
          <w:sz w:val="22"/>
          <w:szCs w:val="22"/>
        </w:rPr>
        <w:t>Dood is onderdeel van het leven, hoe jong je ook bent</w:t>
      </w:r>
    </w:p>
    <w:p w14:paraId="34BCCFE9" w14:textId="4A5C489D" w:rsidR="00A378D2" w:rsidRPr="00C06554" w:rsidRDefault="00BB0EB0" w:rsidP="00A378D2">
      <w:pPr>
        <w:rPr>
          <w:sz w:val="22"/>
          <w:szCs w:val="22"/>
        </w:rPr>
      </w:pPr>
      <w:r w:rsidRPr="00C06554">
        <w:rPr>
          <w:sz w:val="22"/>
          <w:szCs w:val="22"/>
        </w:rPr>
        <w:t>Monique Houtzager</w:t>
      </w:r>
      <w:r w:rsidR="00216D64" w:rsidRPr="00C06554">
        <w:rPr>
          <w:sz w:val="22"/>
          <w:szCs w:val="22"/>
        </w:rPr>
        <w:t>,</w:t>
      </w:r>
      <w:r w:rsidRPr="00C06554">
        <w:rPr>
          <w:sz w:val="22"/>
          <w:szCs w:val="22"/>
        </w:rPr>
        <w:t xml:space="preserve"> </w:t>
      </w:r>
      <w:r w:rsidR="00A378D2" w:rsidRPr="00C06554">
        <w:rPr>
          <w:sz w:val="22"/>
          <w:szCs w:val="22"/>
        </w:rPr>
        <w:t xml:space="preserve">projectmanager bij </w:t>
      </w:r>
      <w:proofErr w:type="spellStart"/>
      <w:r w:rsidR="00A378D2" w:rsidRPr="00C06554">
        <w:rPr>
          <w:sz w:val="22"/>
          <w:szCs w:val="22"/>
        </w:rPr>
        <w:t>Yarden</w:t>
      </w:r>
      <w:proofErr w:type="spellEnd"/>
      <w:r w:rsidR="00A378D2" w:rsidRPr="00C06554">
        <w:rPr>
          <w:sz w:val="22"/>
          <w:szCs w:val="22"/>
        </w:rPr>
        <w:t>: “</w:t>
      </w:r>
      <w:r w:rsidR="00A378D2" w:rsidRPr="00C06554">
        <w:rPr>
          <w:i/>
          <w:sz w:val="22"/>
          <w:szCs w:val="22"/>
        </w:rPr>
        <w:t>Kinderen en dood breng je</w:t>
      </w:r>
      <w:r w:rsidR="00382ACA" w:rsidRPr="00C06554">
        <w:rPr>
          <w:i/>
          <w:sz w:val="22"/>
          <w:szCs w:val="22"/>
        </w:rPr>
        <w:t xml:space="preserve"> niet snel met elkaar in verband</w:t>
      </w:r>
      <w:r w:rsidR="00A378D2" w:rsidRPr="00C06554">
        <w:rPr>
          <w:i/>
          <w:sz w:val="22"/>
          <w:szCs w:val="22"/>
        </w:rPr>
        <w:t>. Maar dood hoort bij het leven, dus ook kinderen krijgen hier mee te maken. Als het een onderwerp van gesprek mag zijn</w:t>
      </w:r>
      <w:r w:rsidR="00392E34" w:rsidRPr="00C06554">
        <w:rPr>
          <w:i/>
          <w:sz w:val="22"/>
          <w:szCs w:val="22"/>
        </w:rPr>
        <w:t xml:space="preserve"> dan helpt het</w:t>
      </w:r>
      <w:r w:rsidR="00A378D2" w:rsidRPr="00C06554">
        <w:rPr>
          <w:i/>
          <w:sz w:val="22"/>
          <w:szCs w:val="22"/>
        </w:rPr>
        <w:t xml:space="preserve"> kinde</w:t>
      </w:r>
      <w:r w:rsidR="00392E34" w:rsidRPr="00C06554">
        <w:rPr>
          <w:i/>
          <w:sz w:val="22"/>
          <w:szCs w:val="22"/>
        </w:rPr>
        <w:t xml:space="preserve">ren </w:t>
      </w:r>
      <w:r w:rsidR="00A378D2" w:rsidRPr="00C06554">
        <w:rPr>
          <w:i/>
          <w:sz w:val="22"/>
          <w:szCs w:val="22"/>
        </w:rPr>
        <w:t>verder</w:t>
      </w:r>
      <w:r w:rsidR="00BF0CB7" w:rsidRPr="00C06554">
        <w:rPr>
          <w:i/>
          <w:sz w:val="22"/>
          <w:szCs w:val="22"/>
        </w:rPr>
        <w:t xml:space="preserve"> bij verlies</w:t>
      </w:r>
      <w:r w:rsidR="00A378D2" w:rsidRPr="00C06554">
        <w:rPr>
          <w:i/>
          <w:sz w:val="22"/>
          <w:szCs w:val="22"/>
        </w:rPr>
        <w:t xml:space="preserve">. Deze theatervoorstelling behandelt dood, afscheid en rouw op een toegankelijke en luchtige manier, zonder aan inhoud te verliezen. Het zijn onderwerpen die basisonderwijsinstellingen </w:t>
      </w:r>
      <w:r w:rsidR="00BF0CB7" w:rsidRPr="00C06554">
        <w:rPr>
          <w:i/>
          <w:sz w:val="22"/>
          <w:szCs w:val="22"/>
        </w:rPr>
        <w:t>vaak</w:t>
      </w:r>
      <w:r w:rsidR="00A378D2" w:rsidRPr="00C06554">
        <w:rPr>
          <w:i/>
          <w:sz w:val="22"/>
          <w:szCs w:val="22"/>
        </w:rPr>
        <w:t xml:space="preserve"> lastig vinden om te bespreken, maar met deze theatervoorstelling word</w:t>
      </w:r>
      <w:r w:rsidR="005F444D" w:rsidRPr="00C06554">
        <w:rPr>
          <w:i/>
          <w:sz w:val="22"/>
          <w:szCs w:val="22"/>
        </w:rPr>
        <w:t>t de dood</w:t>
      </w:r>
      <w:r w:rsidR="00A378D2" w:rsidRPr="00C06554">
        <w:rPr>
          <w:i/>
          <w:sz w:val="22"/>
          <w:szCs w:val="22"/>
        </w:rPr>
        <w:t xml:space="preserve"> uit de taboesfeer gehaald</w:t>
      </w:r>
      <w:r w:rsidR="00A378D2" w:rsidRPr="00C06554">
        <w:rPr>
          <w:sz w:val="22"/>
          <w:szCs w:val="22"/>
        </w:rPr>
        <w:t>.”</w:t>
      </w:r>
    </w:p>
    <w:p w14:paraId="4A80E101" w14:textId="77777777" w:rsidR="00A378D2" w:rsidRPr="00C06554" w:rsidRDefault="00A378D2" w:rsidP="00A378D2">
      <w:pPr>
        <w:rPr>
          <w:b/>
          <w:sz w:val="22"/>
          <w:szCs w:val="22"/>
        </w:rPr>
      </w:pPr>
    </w:p>
    <w:p w14:paraId="59615CAB" w14:textId="417F3DF6" w:rsidR="004E3B37" w:rsidRPr="00C06554" w:rsidRDefault="004835F3" w:rsidP="004E3B37">
      <w:pPr>
        <w:rPr>
          <w:b/>
          <w:sz w:val="22"/>
          <w:szCs w:val="22"/>
        </w:rPr>
      </w:pPr>
      <w:r w:rsidRPr="00C06554">
        <w:rPr>
          <w:b/>
          <w:sz w:val="22"/>
          <w:szCs w:val="22"/>
        </w:rPr>
        <w:t>Lena is 10 jaar en gaat dood</w:t>
      </w:r>
    </w:p>
    <w:p w14:paraId="79D0F430" w14:textId="4B69BC4A" w:rsidR="00A378D2" w:rsidRPr="00C06554" w:rsidRDefault="004E3B37" w:rsidP="00A378D2">
      <w:pPr>
        <w:rPr>
          <w:sz w:val="22"/>
          <w:szCs w:val="22"/>
        </w:rPr>
      </w:pPr>
      <w:r w:rsidRPr="00C06554">
        <w:rPr>
          <w:i/>
          <w:sz w:val="22"/>
          <w:szCs w:val="22"/>
        </w:rPr>
        <w:t>Lena in een Lijstje</w:t>
      </w:r>
      <w:r w:rsidRPr="00C06554">
        <w:rPr>
          <w:sz w:val="22"/>
          <w:szCs w:val="22"/>
        </w:rPr>
        <w:t xml:space="preserve"> is een theatervoorstelling over een meisje van tien jaar oud dat dood gaat. Ze speelt met haar twee vriendinnen op een rommelzol</w:t>
      </w:r>
      <w:r w:rsidR="000C06E6" w:rsidRPr="00C06554">
        <w:rPr>
          <w:sz w:val="22"/>
          <w:szCs w:val="22"/>
        </w:rPr>
        <w:t xml:space="preserve">der. Samen met haar vriendinnen stelt ze zich voor hoe het is om dood te gaan en </w:t>
      </w:r>
      <w:r w:rsidR="00D603EA" w:rsidRPr="00C06554">
        <w:rPr>
          <w:sz w:val="22"/>
          <w:szCs w:val="22"/>
        </w:rPr>
        <w:t xml:space="preserve">hoe </w:t>
      </w:r>
      <w:r w:rsidR="00E27D84" w:rsidRPr="00C06554">
        <w:rPr>
          <w:sz w:val="22"/>
          <w:szCs w:val="22"/>
        </w:rPr>
        <w:t xml:space="preserve">het is om </w:t>
      </w:r>
      <w:r w:rsidR="00D603EA" w:rsidRPr="00C06554">
        <w:rPr>
          <w:sz w:val="22"/>
          <w:szCs w:val="22"/>
        </w:rPr>
        <w:t xml:space="preserve">iemand </w:t>
      </w:r>
      <w:r w:rsidR="00E27D84" w:rsidRPr="00C06554">
        <w:rPr>
          <w:sz w:val="22"/>
          <w:szCs w:val="22"/>
        </w:rPr>
        <w:t>te moeten missen</w:t>
      </w:r>
      <w:r w:rsidR="000C06E6" w:rsidRPr="00C06554">
        <w:rPr>
          <w:sz w:val="22"/>
          <w:szCs w:val="22"/>
        </w:rPr>
        <w:t xml:space="preserve">. </w:t>
      </w:r>
      <w:r w:rsidR="009856C4" w:rsidRPr="00C06554">
        <w:rPr>
          <w:sz w:val="22"/>
          <w:szCs w:val="22"/>
        </w:rPr>
        <w:t>Voorafgaand aan de voorstelling vindt een inleidende les plaats. Een kringgesprek met de makers en de kinder</w:t>
      </w:r>
      <w:r w:rsidR="00BF554E" w:rsidRPr="00C06554">
        <w:rPr>
          <w:sz w:val="22"/>
          <w:szCs w:val="22"/>
        </w:rPr>
        <w:t>en</w:t>
      </w:r>
      <w:r w:rsidR="009856C4" w:rsidRPr="00C06554">
        <w:rPr>
          <w:sz w:val="22"/>
          <w:szCs w:val="22"/>
        </w:rPr>
        <w:t xml:space="preserve"> v</w:t>
      </w:r>
      <w:r w:rsidR="00842D59" w:rsidRPr="00C06554">
        <w:rPr>
          <w:sz w:val="22"/>
          <w:szCs w:val="22"/>
        </w:rPr>
        <w:t xml:space="preserve">olgt na de voorstelling. </w:t>
      </w:r>
      <w:r w:rsidR="00E27D84" w:rsidRPr="00C06554">
        <w:rPr>
          <w:sz w:val="22"/>
          <w:szCs w:val="22"/>
        </w:rPr>
        <w:t>In het nagesprek</w:t>
      </w:r>
      <w:r w:rsidR="00A378D2" w:rsidRPr="00C06554">
        <w:rPr>
          <w:sz w:val="22"/>
          <w:szCs w:val="22"/>
        </w:rPr>
        <w:t xml:space="preserve"> </w:t>
      </w:r>
      <w:r w:rsidR="00E27D84" w:rsidRPr="00C06554">
        <w:rPr>
          <w:sz w:val="22"/>
          <w:szCs w:val="22"/>
        </w:rPr>
        <w:t>praten de kinderen over verlies</w:t>
      </w:r>
      <w:r w:rsidR="0079349B" w:rsidRPr="00C06554">
        <w:rPr>
          <w:sz w:val="22"/>
          <w:szCs w:val="22"/>
        </w:rPr>
        <w:t xml:space="preserve"> en rouw</w:t>
      </w:r>
      <w:r w:rsidR="00D603EA" w:rsidRPr="00C06554">
        <w:rPr>
          <w:sz w:val="22"/>
          <w:szCs w:val="22"/>
        </w:rPr>
        <w:t>. Als ee</w:t>
      </w:r>
      <w:r w:rsidR="00E27D84" w:rsidRPr="00C06554">
        <w:rPr>
          <w:sz w:val="22"/>
          <w:szCs w:val="22"/>
        </w:rPr>
        <w:t xml:space="preserve">n van de </w:t>
      </w:r>
      <w:r w:rsidR="00D603EA" w:rsidRPr="00C06554">
        <w:rPr>
          <w:sz w:val="22"/>
          <w:szCs w:val="22"/>
        </w:rPr>
        <w:t>spelers</w:t>
      </w:r>
      <w:r w:rsidR="00E27D84" w:rsidRPr="00C06554">
        <w:rPr>
          <w:sz w:val="22"/>
          <w:szCs w:val="22"/>
        </w:rPr>
        <w:t xml:space="preserve"> vraagt:</w:t>
      </w:r>
      <w:r w:rsidR="00A7636B" w:rsidRPr="00C06554">
        <w:rPr>
          <w:sz w:val="22"/>
          <w:szCs w:val="22"/>
        </w:rPr>
        <w:t xml:space="preserve"> ‘W</w:t>
      </w:r>
      <w:r w:rsidR="00A378D2" w:rsidRPr="00C06554">
        <w:rPr>
          <w:sz w:val="22"/>
          <w:szCs w:val="22"/>
        </w:rPr>
        <w:t xml:space="preserve">ie heeft er </w:t>
      </w:r>
      <w:r w:rsidR="000C06E6" w:rsidRPr="00C06554">
        <w:rPr>
          <w:sz w:val="22"/>
          <w:szCs w:val="22"/>
        </w:rPr>
        <w:t>weleens</w:t>
      </w:r>
      <w:r w:rsidR="00A378D2" w:rsidRPr="00C06554">
        <w:rPr>
          <w:sz w:val="22"/>
          <w:szCs w:val="22"/>
        </w:rPr>
        <w:t xml:space="preserve"> meegemaakt dat iemand in zijn omgeving </w:t>
      </w:r>
      <w:r w:rsidR="00E27D84" w:rsidRPr="00C06554">
        <w:rPr>
          <w:sz w:val="22"/>
          <w:szCs w:val="22"/>
        </w:rPr>
        <w:t>doodging</w:t>
      </w:r>
      <w:r w:rsidR="00A378D2" w:rsidRPr="00C06554">
        <w:rPr>
          <w:sz w:val="22"/>
          <w:szCs w:val="22"/>
        </w:rPr>
        <w:t>?’ steekt iedereen zijn hand op. In het nage</w:t>
      </w:r>
      <w:r w:rsidR="00D603EA" w:rsidRPr="00C06554">
        <w:rPr>
          <w:sz w:val="22"/>
          <w:szCs w:val="22"/>
        </w:rPr>
        <w:t xml:space="preserve">sprek komen </w:t>
      </w:r>
      <w:r w:rsidR="00A378D2" w:rsidRPr="00C06554">
        <w:rPr>
          <w:sz w:val="22"/>
          <w:szCs w:val="22"/>
        </w:rPr>
        <w:t>emoties bo</w:t>
      </w:r>
      <w:r w:rsidR="00F401DC">
        <w:rPr>
          <w:sz w:val="22"/>
          <w:szCs w:val="22"/>
        </w:rPr>
        <w:t>ven. K</w:t>
      </w:r>
      <w:r w:rsidR="00076527" w:rsidRPr="00C06554">
        <w:rPr>
          <w:sz w:val="22"/>
          <w:szCs w:val="22"/>
        </w:rPr>
        <w:t xml:space="preserve">inderen huilen soms en wisselen </w:t>
      </w:r>
      <w:r w:rsidR="00A378D2" w:rsidRPr="00C06554">
        <w:rPr>
          <w:sz w:val="22"/>
          <w:szCs w:val="22"/>
        </w:rPr>
        <w:t>tips uit hoe elkaar te troosten. Het is m</w:t>
      </w:r>
      <w:r w:rsidR="004835F3" w:rsidRPr="00C06554">
        <w:rPr>
          <w:sz w:val="22"/>
          <w:szCs w:val="22"/>
        </w:rPr>
        <w:t>ooi om te zien hoe kinderen</w:t>
      </w:r>
      <w:r w:rsidR="00A378D2" w:rsidRPr="00C06554">
        <w:rPr>
          <w:sz w:val="22"/>
          <w:szCs w:val="22"/>
        </w:rPr>
        <w:t xml:space="preserve"> open kunnen praten</w:t>
      </w:r>
      <w:r w:rsidR="004835F3" w:rsidRPr="00C06554">
        <w:rPr>
          <w:sz w:val="22"/>
          <w:szCs w:val="22"/>
        </w:rPr>
        <w:t xml:space="preserve"> over de dood</w:t>
      </w:r>
      <w:r w:rsidR="00A378D2" w:rsidRPr="00C06554">
        <w:rPr>
          <w:sz w:val="22"/>
          <w:szCs w:val="22"/>
        </w:rPr>
        <w:t xml:space="preserve">. </w:t>
      </w:r>
    </w:p>
    <w:p w14:paraId="7C010A67" w14:textId="77777777" w:rsidR="00633C96" w:rsidRPr="00C06554" w:rsidRDefault="00633C96" w:rsidP="00A378D2">
      <w:pPr>
        <w:rPr>
          <w:sz w:val="22"/>
          <w:szCs w:val="22"/>
        </w:rPr>
      </w:pPr>
    </w:p>
    <w:p w14:paraId="4606074B" w14:textId="460A5435" w:rsidR="00633C96" w:rsidRDefault="000C06E6" w:rsidP="00A378D2">
      <w:pPr>
        <w:rPr>
          <w:sz w:val="22"/>
          <w:szCs w:val="22"/>
        </w:rPr>
      </w:pPr>
      <w:r w:rsidRPr="00C06554">
        <w:rPr>
          <w:sz w:val="22"/>
          <w:szCs w:val="22"/>
        </w:rPr>
        <w:t xml:space="preserve">Dankzij de samenwerking met </w:t>
      </w:r>
      <w:proofErr w:type="spellStart"/>
      <w:r w:rsidRPr="00C06554">
        <w:rPr>
          <w:sz w:val="22"/>
          <w:szCs w:val="22"/>
        </w:rPr>
        <w:t>Yarden</w:t>
      </w:r>
      <w:proofErr w:type="spellEnd"/>
      <w:r w:rsidRPr="00C06554">
        <w:rPr>
          <w:sz w:val="22"/>
          <w:szCs w:val="22"/>
        </w:rPr>
        <w:t xml:space="preserve"> wordt het mogelijk de </w:t>
      </w:r>
      <w:r w:rsidR="00A378D2" w:rsidRPr="00C06554">
        <w:rPr>
          <w:sz w:val="22"/>
          <w:szCs w:val="22"/>
        </w:rPr>
        <w:t xml:space="preserve">voorstelling voor een </w:t>
      </w:r>
      <w:r w:rsidR="00D66F62" w:rsidRPr="00C06554">
        <w:rPr>
          <w:sz w:val="22"/>
          <w:szCs w:val="22"/>
        </w:rPr>
        <w:t xml:space="preserve">gereduceerd </w:t>
      </w:r>
      <w:r w:rsidR="00633C96" w:rsidRPr="00C06554">
        <w:rPr>
          <w:sz w:val="22"/>
          <w:szCs w:val="22"/>
        </w:rPr>
        <w:t xml:space="preserve">bedrag </w:t>
      </w:r>
      <w:r w:rsidR="00D66F62" w:rsidRPr="00C06554">
        <w:rPr>
          <w:sz w:val="22"/>
          <w:szCs w:val="22"/>
        </w:rPr>
        <w:t xml:space="preserve">aan te bieden </w:t>
      </w:r>
      <w:r w:rsidR="00A378D2" w:rsidRPr="00C06554">
        <w:rPr>
          <w:sz w:val="22"/>
          <w:szCs w:val="22"/>
        </w:rPr>
        <w:t>op basisscholen.</w:t>
      </w:r>
      <w:r w:rsidR="005F444D" w:rsidRPr="00C06554">
        <w:rPr>
          <w:sz w:val="22"/>
          <w:szCs w:val="22"/>
        </w:rPr>
        <w:t xml:space="preserve"> Scholen kunnen zich aanmelden via info@theatergroepjut.nl.</w:t>
      </w:r>
      <w:r w:rsidR="00A378D2" w:rsidRPr="00C06554">
        <w:rPr>
          <w:sz w:val="22"/>
          <w:szCs w:val="22"/>
        </w:rPr>
        <w:t xml:space="preserve"> </w:t>
      </w:r>
      <w:r w:rsidR="00B22128" w:rsidRPr="00C06554">
        <w:rPr>
          <w:sz w:val="22"/>
          <w:szCs w:val="22"/>
        </w:rPr>
        <w:t xml:space="preserve">Zo dragen </w:t>
      </w:r>
      <w:r w:rsidR="00D66F62" w:rsidRPr="00C06554">
        <w:rPr>
          <w:sz w:val="22"/>
          <w:szCs w:val="22"/>
        </w:rPr>
        <w:t xml:space="preserve">Theatergroep Jut en </w:t>
      </w:r>
      <w:proofErr w:type="spellStart"/>
      <w:r w:rsidR="00D66F62" w:rsidRPr="00C06554">
        <w:rPr>
          <w:sz w:val="22"/>
          <w:szCs w:val="22"/>
        </w:rPr>
        <w:t>Yarden</w:t>
      </w:r>
      <w:proofErr w:type="spellEnd"/>
      <w:r w:rsidR="00B22128" w:rsidRPr="00C06554">
        <w:rPr>
          <w:sz w:val="22"/>
          <w:szCs w:val="22"/>
        </w:rPr>
        <w:t xml:space="preserve"> samen bij aan </w:t>
      </w:r>
      <w:r w:rsidR="00D66F62" w:rsidRPr="00C06554">
        <w:rPr>
          <w:sz w:val="22"/>
          <w:szCs w:val="22"/>
        </w:rPr>
        <w:t>hun</w:t>
      </w:r>
      <w:r w:rsidR="00B22128" w:rsidRPr="00C06554">
        <w:rPr>
          <w:sz w:val="22"/>
          <w:szCs w:val="22"/>
        </w:rPr>
        <w:t xml:space="preserve"> gemeenschappelijk doel: de dood bespreekbaar maken onder kinderen.</w:t>
      </w:r>
      <w:r w:rsidR="005F444D" w:rsidRPr="00C06554">
        <w:rPr>
          <w:sz w:val="22"/>
          <w:szCs w:val="22"/>
        </w:rPr>
        <w:t xml:space="preserve"> </w:t>
      </w:r>
    </w:p>
    <w:p w14:paraId="3F50EBA7" w14:textId="77777777" w:rsidR="008860B1" w:rsidRDefault="008860B1" w:rsidP="00A378D2">
      <w:pPr>
        <w:rPr>
          <w:sz w:val="22"/>
          <w:szCs w:val="22"/>
        </w:rPr>
      </w:pPr>
    </w:p>
    <w:p w14:paraId="1E6D2955" w14:textId="77777777" w:rsidR="008860B1" w:rsidRDefault="008860B1" w:rsidP="00A378D2">
      <w:pPr>
        <w:rPr>
          <w:sz w:val="22"/>
          <w:szCs w:val="22"/>
        </w:rPr>
      </w:pPr>
    </w:p>
    <w:p w14:paraId="5CD7562D" w14:textId="77777777" w:rsidR="008860B1" w:rsidRPr="00C06554" w:rsidRDefault="008860B1" w:rsidP="00A378D2">
      <w:pPr>
        <w:rPr>
          <w:sz w:val="22"/>
          <w:szCs w:val="22"/>
        </w:rPr>
      </w:pPr>
    </w:p>
    <w:p w14:paraId="6CD573D3" w14:textId="77777777" w:rsidR="00A378D2" w:rsidRDefault="00A378D2" w:rsidP="00A378D2">
      <w:pPr>
        <w:pBdr>
          <w:bottom w:val="single" w:sz="6" w:space="1" w:color="auto"/>
        </w:pBdr>
      </w:pPr>
    </w:p>
    <w:p w14:paraId="68A93A0C" w14:textId="77777777" w:rsidR="00633C96" w:rsidRDefault="00633C96" w:rsidP="00A378D2"/>
    <w:p w14:paraId="207A9C10" w14:textId="77777777" w:rsidR="00C06554" w:rsidRDefault="00C06554" w:rsidP="00A378D2">
      <w:pPr>
        <w:rPr>
          <w:b/>
        </w:rPr>
      </w:pPr>
    </w:p>
    <w:p w14:paraId="53C95A9D" w14:textId="77777777" w:rsidR="00A378D2" w:rsidRPr="00C06554" w:rsidRDefault="00A378D2" w:rsidP="00A378D2">
      <w:pPr>
        <w:rPr>
          <w:b/>
          <w:sz w:val="22"/>
          <w:szCs w:val="22"/>
        </w:rPr>
      </w:pPr>
      <w:r w:rsidRPr="00C06554">
        <w:rPr>
          <w:b/>
          <w:sz w:val="22"/>
          <w:szCs w:val="22"/>
        </w:rPr>
        <w:t xml:space="preserve">Noot voor de redactie </w:t>
      </w:r>
    </w:p>
    <w:p w14:paraId="0B59EF91" w14:textId="77777777" w:rsidR="00633C96" w:rsidRPr="00C06554" w:rsidRDefault="00633C96" w:rsidP="00A378D2">
      <w:pPr>
        <w:rPr>
          <w:sz w:val="22"/>
          <w:szCs w:val="22"/>
        </w:rPr>
      </w:pPr>
    </w:p>
    <w:p w14:paraId="6EA627B4" w14:textId="2EC68023" w:rsidR="00A378D2" w:rsidRPr="00C06554" w:rsidRDefault="00A378D2" w:rsidP="00A378D2">
      <w:pPr>
        <w:rPr>
          <w:sz w:val="22"/>
          <w:szCs w:val="22"/>
        </w:rPr>
      </w:pPr>
      <w:r w:rsidRPr="00C06554">
        <w:rPr>
          <w:sz w:val="22"/>
          <w:szCs w:val="22"/>
        </w:rPr>
        <w:t xml:space="preserve">Voor meer informatie en/of beeldmateriaal kunt u contact opnemen met </w:t>
      </w:r>
      <w:proofErr w:type="spellStart"/>
      <w:r w:rsidRPr="00C06554">
        <w:rPr>
          <w:sz w:val="22"/>
          <w:szCs w:val="22"/>
        </w:rPr>
        <w:t>Malou</w:t>
      </w:r>
      <w:proofErr w:type="spellEnd"/>
      <w:r w:rsidRPr="00C06554">
        <w:rPr>
          <w:sz w:val="22"/>
          <w:szCs w:val="22"/>
        </w:rPr>
        <w:t xml:space="preserve"> te </w:t>
      </w:r>
      <w:proofErr w:type="spellStart"/>
      <w:r w:rsidRPr="00C06554">
        <w:rPr>
          <w:sz w:val="22"/>
          <w:szCs w:val="22"/>
        </w:rPr>
        <w:t>Wierik</w:t>
      </w:r>
      <w:proofErr w:type="spellEnd"/>
      <w:r w:rsidRPr="00C06554">
        <w:rPr>
          <w:sz w:val="22"/>
          <w:szCs w:val="22"/>
        </w:rPr>
        <w:t xml:space="preserve"> via telefoonnummer 06 – 12</w:t>
      </w:r>
      <w:r w:rsidR="004C27B7" w:rsidRPr="00C06554">
        <w:rPr>
          <w:sz w:val="22"/>
          <w:szCs w:val="22"/>
        </w:rPr>
        <w:t xml:space="preserve">4 801 </w:t>
      </w:r>
      <w:r w:rsidR="005F444D" w:rsidRPr="00C06554">
        <w:rPr>
          <w:sz w:val="22"/>
          <w:szCs w:val="22"/>
        </w:rPr>
        <w:t>09 of per e-mail via malou</w:t>
      </w:r>
      <w:r w:rsidRPr="00C06554">
        <w:rPr>
          <w:sz w:val="22"/>
          <w:szCs w:val="22"/>
        </w:rPr>
        <w:t>@</w:t>
      </w:r>
      <w:r w:rsidR="005F444D" w:rsidRPr="00C06554">
        <w:rPr>
          <w:sz w:val="22"/>
          <w:szCs w:val="22"/>
        </w:rPr>
        <w:t>theatergroepjut</w:t>
      </w:r>
      <w:r w:rsidRPr="00C06554">
        <w:rPr>
          <w:sz w:val="22"/>
          <w:szCs w:val="22"/>
        </w:rPr>
        <w:t>.nl.</w:t>
      </w:r>
    </w:p>
    <w:p w14:paraId="774E0917" w14:textId="55B54782" w:rsidR="00A378D2" w:rsidRPr="00C06554" w:rsidRDefault="00A378D2" w:rsidP="00A378D2">
      <w:pPr>
        <w:rPr>
          <w:sz w:val="22"/>
          <w:szCs w:val="22"/>
        </w:rPr>
      </w:pPr>
      <w:r w:rsidRPr="00C06554">
        <w:rPr>
          <w:sz w:val="22"/>
          <w:szCs w:val="22"/>
        </w:rPr>
        <w:t>www.</w:t>
      </w:r>
      <w:r w:rsidR="004C27B7" w:rsidRPr="00C06554">
        <w:rPr>
          <w:sz w:val="22"/>
          <w:szCs w:val="22"/>
        </w:rPr>
        <w:t>theatergroepjut</w:t>
      </w:r>
      <w:r w:rsidRPr="00C06554">
        <w:rPr>
          <w:sz w:val="22"/>
          <w:szCs w:val="22"/>
        </w:rPr>
        <w:t>.nl en www.yarden.nl</w:t>
      </w:r>
      <w:r w:rsidR="00D66F62" w:rsidRPr="00C06554">
        <w:rPr>
          <w:sz w:val="22"/>
          <w:szCs w:val="22"/>
        </w:rPr>
        <w:t>/vereniging</w:t>
      </w:r>
    </w:p>
    <w:p w14:paraId="5FFB1785" w14:textId="77777777" w:rsidR="00633C96" w:rsidRPr="00C06554" w:rsidRDefault="00633C96" w:rsidP="00A378D2">
      <w:pPr>
        <w:rPr>
          <w:sz w:val="22"/>
          <w:szCs w:val="22"/>
        </w:rPr>
      </w:pPr>
    </w:p>
    <w:p w14:paraId="3A441643" w14:textId="77777777" w:rsidR="00633C96" w:rsidRPr="00C06554" w:rsidRDefault="00633C96" w:rsidP="00633C96">
      <w:pPr>
        <w:rPr>
          <w:b/>
          <w:sz w:val="22"/>
          <w:szCs w:val="22"/>
        </w:rPr>
      </w:pPr>
      <w:r w:rsidRPr="00C06554">
        <w:rPr>
          <w:b/>
          <w:sz w:val="22"/>
          <w:szCs w:val="22"/>
        </w:rPr>
        <w:t>Over Theatergroep Jut</w:t>
      </w:r>
    </w:p>
    <w:p w14:paraId="6116DEF5" w14:textId="18EA3BC9" w:rsidR="00633C96" w:rsidRPr="00C06554" w:rsidRDefault="00633C96" w:rsidP="00633C96">
      <w:pPr>
        <w:rPr>
          <w:sz w:val="22"/>
          <w:szCs w:val="22"/>
        </w:rPr>
      </w:pPr>
      <w:r w:rsidRPr="00C06554">
        <w:rPr>
          <w:sz w:val="22"/>
          <w:szCs w:val="22"/>
        </w:rPr>
        <w:t xml:space="preserve">Theatergroep Jut bestaat uit Matthia Jansen, Kim Zonneveld, Lauren </w:t>
      </w:r>
      <w:proofErr w:type="spellStart"/>
      <w:r w:rsidRPr="00C06554">
        <w:rPr>
          <w:sz w:val="22"/>
          <w:szCs w:val="22"/>
        </w:rPr>
        <w:t>Rissik</w:t>
      </w:r>
      <w:proofErr w:type="spellEnd"/>
      <w:r w:rsidRPr="00C06554">
        <w:rPr>
          <w:sz w:val="22"/>
          <w:szCs w:val="22"/>
        </w:rPr>
        <w:t xml:space="preserve"> en </w:t>
      </w:r>
      <w:proofErr w:type="spellStart"/>
      <w:r w:rsidRPr="00C06554">
        <w:rPr>
          <w:sz w:val="22"/>
          <w:szCs w:val="22"/>
        </w:rPr>
        <w:t>Thyrza</w:t>
      </w:r>
      <w:proofErr w:type="spellEnd"/>
      <w:r w:rsidRPr="00C06554">
        <w:rPr>
          <w:sz w:val="22"/>
          <w:szCs w:val="22"/>
        </w:rPr>
        <w:t xml:space="preserve"> van </w:t>
      </w:r>
      <w:proofErr w:type="spellStart"/>
      <w:r w:rsidRPr="00C06554">
        <w:rPr>
          <w:sz w:val="22"/>
          <w:szCs w:val="22"/>
        </w:rPr>
        <w:t>Dieijen</w:t>
      </w:r>
      <w:proofErr w:type="spellEnd"/>
      <w:r w:rsidRPr="00C06554">
        <w:rPr>
          <w:sz w:val="22"/>
          <w:szCs w:val="22"/>
        </w:rPr>
        <w:t xml:space="preserve">. </w:t>
      </w:r>
      <w:r w:rsidR="002838CF" w:rsidRPr="00C06554">
        <w:rPr>
          <w:sz w:val="22"/>
          <w:szCs w:val="22"/>
        </w:rPr>
        <w:t>Ze hebben elkaar leren kennen tijdens hun studie Theaterwetenschappen aan de Rijksuniversiteit Groningen. Nadenken over theater en wat een voorstelling losmaakt</w:t>
      </w:r>
      <w:r w:rsidR="00D66F62" w:rsidRPr="00C06554">
        <w:rPr>
          <w:sz w:val="22"/>
          <w:szCs w:val="22"/>
        </w:rPr>
        <w:t>,</w:t>
      </w:r>
      <w:r w:rsidR="002838CF" w:rsidRPr="00C06554">
        <w:rPr>
          <w:sz w:val="22"/>
          <w:szCs w:val="22"/>
        </w:rPr>
        <w:t xml:space="preserve"> is essentieel onderdeel van hun </w:t>
      </w:r>
      <w:proofErr w:type="spellStart"/>
      <w:r w:rsidR="00426A95" w:rsidRPr="00C06554">
        <w:rPr>
          <w:sz w:val="22"/>
          <w:szCs w:val="22"/>
        </w:rPr>
        <w:t>makerschap</w:t>
      </w:r>
      <w:proofErr w:type="spellEnd"/>
      <w:r w:rsidR="002838CF" w:rsidRPr="00C06554">
        <w:rPr>
          <w:sz w:val="22"/>
          <w:szCs w:val="22"/>
        </w:rPr>
        <w:t xml:space="preserve">. </w:t>
      </w:r>
      <w:r w:rsidR="00426A95" w:rsidRPr="00C06554">
        <w:rPr>
          <w:sz w:val="22"/>
          <w:szCs w:val="22"/>
        </w:rPr>
        <w:t xml:space="preserve">Theatergroep Jut maakt beeldend theater waarbij ‘moeilijke’ onderwerpen bespreekbaar </w:t>
      </w:r>
      <w:r w:rsidR="008208BB" w:rsidRPr="00C06554">
        <w:rPr>
          <w:sz w:val="22"/>
          <w:szCs w:val="22"/>
        </w:rPr>
        <w:t>worden</w:t>
      </w:r>
      <w:r w:rsidR="00C746E7" w:rsidRPr="00C06554">
        <w:rPr>
          <w:sz w:val="22"/>
          <w:szCs w:val="22"/>
        </w:rPr>
        <w:t>.</w:t>
      </w:r>
      <w:r w:rsidR="008208BB" w:rsidRPr="00C06554">
        <w:rPr>
          <w:sz w:val="22"/>
          <w:szCs w:val="22"/>
        </w:rPr>
        <w:t xml:space="preserve"> Jut wil </w:t>
      </w:r>
      <w:r w:rsidR="00426A95" w:rsidRPr="00C06554">
        <w:rPr>
          <w:sz w:val="22"/>
          <w:szCs w:val="22"/>
        </w:rPr>
        <w:t>kinderen leren hun</w:t>
      </w:r>
      <w:r w:rsidR="008208BB" w:rsidRPr="00C06554">
        <w:rPr>
          <w:sz w:val="22"/>
          <w:szCs w:val="22"/>
        </w:rPr>
        <w:t xml:space="preserve"> wereldbeeld woorden te geven,</w:t>
      </w:r>
      <w:r w:rsidR="00426A95" w:rsidRPr="00C06554">
        <w:rPr>
          <w:sz w:val="22"/>
          <w:szCs w:val="22"/>
        </w:rPr>
        <w:t xml:space="preserve"> het bee</w:t>
      </w:r>
      <w:r w:rsidR="008208BB" w:rsidRPr="00C06554">
        <w:rPr>
          <w:sz w:val="22"/>
          <w:szCs w:val="22"/>
        </w:rPr>
        <w:t xml:space="preserve">ld van een </w:t>
      </w:r>
      <w:r w:rsidR="005E5AD6" w:rsidRPr="00C06554">
        <w:rPr>
          <w:sz w:val="22"/>
          <w:szCs w:val="22"/>
        </w:rPr>
        <w:t xml:space="preserve">ander te accepteren, </w:t>
      </w:r>
      <w:r w:rsidR="00426A95" w:rsidRPr="00C06554">
        <w:rPr>
          <w:sz w:val="22"/>
          <w:szCs w:val="22"/>
        </w:rPr>
        <w:t>hun fa</w:t>
      </w:r>
      <w:r w:rsidR="005E5AD6" w:rsidRPr="00C06554">
        <w:rPr>
          <w:sz w:val="22"/>
          <w:szCs w:val="22"/>
        </w:rPr>
        <w:t>ntasie de vrije loop te laten en</w:t>
      </w:r>
      <w:r w:rsidR="00426A95" w:rsidRPr="00C06554">
        <w:rPr>
          <w:sz w:val="22"/>
          <w:szCs w:val="22"/>
        </w:rPr>
        <w:t xml:space="preserve"> oneindig veel mogelijkheden te zien. </w:t>
      </w:r>
      <w:r w:rsidRPr="00C06554">
        <w:rPr>
          <w:sz w:val="22"/>
          <w:szCs w:val="22"/>
        </w:rPr>
        <w:t>S</w:t>
      </w:r>
      <w:r w:rsidR="00593941">
        <w:rPr>
          <w:sz w:val="22"/>
          <w:szCs w:val="22"/>
        </w:rPr>
        <w:t>amen met</w:t>
      </w:r>
      <w:r w:rsidR="00F401DC">
        <w:rPr>
          <w:sz w:val="22"/>
          <w:szCs w:val="22"/>
        </w:rPr>
        <w:t xml:space="preserve"> stichting Cultuurbord,</w:t>
      </w:r>
      <w:r w:rsidR="00593941">
        <w:rPr>
          <w:sz w:val="22"/>
          <w:szCs w:val="22"/>
        </w:rPr>
        <w:t xml:space="preserve"> regisseuse Lies van de</w:t>
      </w:r>
      <w:r w:rsidR="00F401DC">
        <w:rPr>
          <w:sz w:val="22"/>
          <w:szCs w:val="22"/>
        </w:rPr>
        <w:t xml:space="preserve"> Wiel,</w:t>
      </w:r>
      <w:r w:rsidRPr="00C06554">
        <w:rPr>
          <w:sz w:val="22"/>
          <w:szCs w:val="22"/>
        </w:rPr>
        <w:t xml:space="preserve"> artistiek advies van </w:t>
      </w:r>
      <w:proofErr w:type="spellStart"/>
      <w:r w:rsidRPr="00C06554">
        <w:rPr>
          <w:sz w:val="22"/>
          <w:szCs w:val="22"/>
        </w:rPr>
        <w:t>Lilja</w:t>
      </w:r>
      <w:proofErr w:type="spellEnd"/>
      <w:r w:rsidRPr="00C06554">
        <w:rPr>
          <w:sz w:val="22"/>
          <w:szCs w:val="22"/>
        </w:rPr>
        <w:t xml:space="preserve"> Björk </w:t>
      </w:r>
      <w:proofErr w:type="spellStart"/>
      <w:r w:rsidRPr="00C06554">
        <w:rPr>
          <w:sz w:val="22"/>
          <w:szCs w:val="22"/>
        </w:rPr>
        <w:t>Hermansdótt</w:t>
      </w:r>
      <w:bookmarkStart w:id="0" w:name="_GoBack"/>
      <w:bookmarkEnd w:id="0"/>
      <w:r w:rsidRPr="00C06554">
        <w:rPr>
          <w:sz w:val="22"/>
          <w:szCs w:val="22"/>
        </w:rPr>
        <w:t>ir</w:t>
      </w:r>
      <w:proofErr w:type="spellEnd"/>
      <w:r w:rsidRPr="00C06554">
        <w:rPr>
          <w:sz w:val="22"/>
          <w:szCs w:val="22"/>
        </w:rPr>
        <w:t xml:space="preserve"> en Titus </w:t>
      </w:r>
      <w:proofErr w:type="spellStart"/>
      <w:r w:rsidRPr="00C06554">
        <w:rPr>
          <w:sz w:val="22"/>
          <w:szCs w:val="22"/>
        </w:rPr>
        <w:t>Muizelaar</w:t>
      </w:r>
      <w:proofErr w:type="spellEnd"/>
      <w:r w:rsidRPr="00C06554">
        <w:rPr>
          <w:sz w:val="22"/>
          <w:szCs w:val="22"/>
        </w:rPr>
        <w:t xml:space="preserve"> hebben zij de voorstelling </w:t>
      </w:r>
      <w:r w:rsidRPr="00C06554">
        <w:rPr>
          <w:i/>
          <w:sz w:val="22"/>
          <w:szCs w:val="22"/>
        </w:rPr>
        <w:t>Lena in een Lijstje</w:t>
      </w:r>
      <w:r w:rsidR="00F401DC">
        <w:rPr>
          <w:sz w:val="22"/>
          <w:szCs w:val="22"/>
        </w:rPr>
        <w:t xml:space="preserve"> gemaakt. </w:t>
      </w:r>
    </w:p>
    <w:p w14:paraId="16464FB2" w14:textId="77777777" w:rsidR="00633C96" w:rsidRPr="00C06554" w:rsidRDefault="00633C96" w:rsidP="00633C96">
      <w:pPr>
        <w:rPr>
          <w:sz w:val="22"/>
          <w:szCs w:val="22"/>
        </w:rPr>
      </w:pPr>
    </w:p>
    <w:p w14:paraId="226C1DC8" w14:textId="1AC1E2D0" w:rsidR="00633C96" w:rsidRPr="00C06554" w:rsidRDefault="00633C96" w:rsidP="00C06554">
      <w:pPr>
        <w:tabs>
          <w:tab w:val="left" w:pos="3883"/>
        </w:tabs>
        <w:rPr>
          <w:b/>
          <w:sz w:val="22"/>
          <w:szCs w:val="22"/>
        </w:rPr>
      </w:pPr>
      <w:r w:rsidRPr="00C06554">
        <w:rPr>
          <w:b/>
          <w:sz w:val="22"/>
          <w:szCs w:val="22"/>
        </w:rPr>
        <w:t xml:space="preserve">Over </w:t>
      </w:r>
      <w:proofErr w:type="spellStart"/>
      <w:r w:rsidRPr="00C06554">
        <w:rPr>
          <w:b/>
          <w:sz w:val="22"/>
          <w:szCs w:val="22"/>
        </w:rPr>
        <w:t>Yarden</w:t>
      </w:r>
      <w:proofErr w:type="spellEnd"/>
      <w:r w:rsidR="00C06554" w:rsidRPr="00C06554">
        <w:rPr>
          <w:b/>
          <w:sz w:val="22"/>
          <w:szCs w:val="22"/>
        </w:rPr>
        <w:tab/>
      </w:r>
    </w:p>
    <w:p w14:paraId="28BF4B63" w14:textId="77777777" w:rsidR="00633C96" w:rsidRPr="00C06554" w:rsidRDefault="00633C96" w:rsidP="00633C96">
      <w:pPr>
        <w:rPr>
          <w:sz w:val="22"/>
          <w:szCs w:val="22"/>
        </w:rPr>
      </w:pPr>
      <w:r w:rsidRPr="00C06554">
        <w:rPr>
          <w:sz w:val="22"/>
          <w:szCs w:val="22"/>
        </w:rPr>
        <w:t xml:space="preserve">Met bijna 100 jaar ervaring en een vereniging van bijna één miljoen leden is </w:t>
      </w:r>
      <w:proofErr w:type="spellStart"/>
      <w:r w:rsidRPr="00C06554">
        <w:rPr>
          <w:sz w:val="22"/>
          <w:szCs w:val="22"/>
        </w:rPr>
        <w:t>Yarden</w:t>
      </w:r>
      <w:proofErr w:type="spellEnd"/>
      <w:r w:rsidRPr="00C06554">
        <w:rPr>
          <w:sz w:val="22"/>
          <w:szCs w:val="22"/>
        </w:rPr>
        <w:t xml:space="preserve"> dé uitvaartorganisatie van heel Nederland. Als afscheidsspecialist ondersteunt en inspireert </w:t>
      </w:r>
      <w:proofErr w:type="spellStart"/>
      <w:r w:rsidRPr="00C06554">
        <w:rPr>
          <w:sz w:val="22"/>
          <w:szCs w:val="22"/>
        </w:rPr>
        <w:t>Yarden</w:t>
      </w:r>
      <w:proofErr w:type="spellEnd"/>
      <w:r w:rsidRPr="00C06554">
        <w:rPr>
          <w:sz w:val="22"/>
          <w:szCs w:val="22"/>
        </w:rPr>
        <w:t xml:space="preserve"> bij het organiseren en verzorgen van een passende begrafenis of crematie. Door voorlichting en het initiëren van diverse activiteiten en evenementen wordt bewustwording over leven, dood en afscheid bevorderd. </w:t>
      </w:r>
      <w:proofErr w:type="spellStart"/>
      <w:r w:rsidRPr="00C06554">
        <w:rPr>
          <w:sz w:val="22"/>
          <w:szCs w:val="22"/>
        </w:rPr>
        <w:t>Yarden</w:t>
      </w:r>
      <w:proofErr w:type="spellEnd"/>
      <w:r w:rsidRPr="00C06554">
        <w:rPr>
          <w:sz w:val="22"/>
          <w:szCs w:val="22"/>
        </w:rPr>
        <w:t xml:space="preserve"> maakt een persoonlijk afscheid voor iedereen bereikbaar en betaalbaar, omdat een goed afscheid mensen verder helpt. Met 200 vrijwilligers, 900 medewerkers (waaronder 102 lokale uitvaartverzorgers), 41 uitvaartcentra, 24 crematoria en 9 begraafplaatsen in Nederland zit </w:t>
      </w:r>
      <w:proofErr w:type="spellStart"/>
      <w:r w:rsidRPr="00C06554">
        <w:rPr>
          <w:sz w:val="22"/>
          <w:szCs w:val="22"/>
        </w:rPr>
        <w:t>Yarden</w:t>
      </w:r>
      <w:proofErr w:type="spellEnd"/>
      <w:r w:rsidRPr="00C06554">
        <w:rPr>
          <w:sz w:val="22"/>
          <w:szCs w:val="22"/>
        </w:rPr>
        <w:t xml:space="preserve"> altijd in de buurt. </w:t>
      </w:r>
    </w:p>
    <w:p w14:paraId="4DBBE49D" w14:textId="77777777" w:rsidR="00633C96" w:rsidRPr="00C06554" w:rsidRDefault="00633C96" w:rsidP="00633C96">
      <w:pPr>
        <w:rPr>
          <w:sz w:val="22"/>
          <w:szCs w:val="22"/>
        </w:rPr>
      </w:pPr>
    </w:p>
    <w:p w14:paraId="3EC22CF9" w14:textId="77777777" w:rsidR="00633C96" w:rsidRPr="00C06554" w:rsidRDefault="00633C96" w:rsidP="00A378D2">
      <w:pPr>
        <w:rPr>
          <w:sz w:val="22"/>
          <w:szCs w:val="22"/>
        </w:rPr>
      </w:pPr>
    </w:p>
    <w:p w14:paraId="07BFBC5B" w14:textId="77777777" w:rsidR="00A378D2" w:rsidRPr="00C06554" w:rsidRDefault="00A378D2" w:rsidP="00A378D2">
      <w:pPr>
        <w:rPr>
          <w:sz w:val="22"/>
          <w:szCs w:val="22"/>
        </w:rPr>
      </w:pPr>
    </w:p>
    <w:p w14:paraId="61A9B26B" w14:textId="77777777" w:rsidR="00A378D2" w:rsidRPr="00C06554" w:rsidRDefault="00A378D2" w:rsidP="00A378D2">
      <w:pPr>
        <w:rPr>
          <w:sz w:val="22"/>
          <w:szCs w:val="22"/>
        </w:rPr>
      </w:pPr>
    </w:p>
    <w:p w14:paraId="462E9806" w14:textId="77777777" w:rsidR="000A3D1F" w:rsidRPr="00C06554" w:rsidRDefault="000A3D1F">
      <w:pPr>
        <w:rPr>
          <w:sz w:val="22"/>
          <w:szCs w:val="22"/>
        </w:rPr>
      </w:pPr>
    </w:p>
    <w:sectPr w:rsidR="000A3D1F" w:rsidRPr="00C06554" w:rsidSect="00B72D74">
      <w:pgSz w:w="11900" w:h="16840"/>
      <w:pgMar w:top="99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D2"/>
    <w:rsid w:val="0000377E"/>
    <w:rsid w:val="00076527"/>
    <w:rsid w:val="000A3D1F"/>
    <w:rsid w:val="000C06E6"/>
    <w:rsid w:val="0014346F"/>
    <w:rsid w:val="001771F5"/>
    <w:rsid w:val="001D21A6"/>
    <w:rsid w:val="001D607A"/>
    <w:rsid w:val="00216CCC"/>
    <w:rsid w:val="00216D64"/>
    <w:rsid w:val="00252482"/>
    <w:rsid w:val="002618AF"/>
    <w:rsid w:val="002838CF"/>
    <w:rsid w:val="002C2212"/>
    <w:rsid w:val="002C39D0"/>
    <w:rsid w:val="00382ACA"/>
    <w:rsid w:val="00392E34"/>
    <w:rsid w:val="003C56EA"/>
    <w:rsid w:val="003F602F"/>
    <w:rsid w:val="00426A95"/>
    <w:rsid w:val="00437457"/>
    <w:rsid w:val="004835F3"/>
    <w:rsid w:val="004C27B7"/>
    <w:rsid w:val="004E3B37"/>
    <w:rsid w:val="00593941"/>
    <w:rsid w:val="00593B96"/>
    <w:rsid w:val="005E5AD6"/>
    <w:rsid w:val="005F444D"/>
    <w:rsid w:val="00633C96"/>
    <w:rsid w:val="0079349B"/>
    <w:rsid w:val="007D030D"/>
    <w:rsid w:val="008208BB"/>
    <w:rsid w:val="00826556"/>
    <w:rsid w:val="008331D3"/>
    <w:rsid w:val="00842D59"/>
    <w:rsid w:val="008860B1"/>
    <w:rsid w:val="008B346C"/>
    <w:rsid w:val="009856C4"/>
    <w:rsid w:val="00987165"/>
    <w:rsid w:val="009D4AC2"/>
    <w:rsid w:val="00A378D2"/>
    <w:rsid w:val="00A4589E"/>
    <w:rsid w:val="00A7636B"/>
    <w:rsid w:val="00B206D4"/>
    <w:rsid w:val="00B20730"/>
    <w:rsid w:val="00B22128"/>
    <w:rsid w:val="00B62883"/>
    <w:rsid w:val="00B72D74"/>
    <w:rsid w:val="00B74B89"/>
    <w:rsid w:val="00BB0EB0"/>
    <w:rsid w:val="00BE1D56"/>
    <w:rsid w:val="00BF0CB7"/>
    <w:rsid w:val="00BF554E"/>
    <w:rsid w:val="00C06554"/>
    <w:rsid w:val="00C22D15"/>
    <w:rsid w:val="00C746E7"/>
    <w:rsid w:val="00C75566"/>
    <w:rsid w:val="00D603EA"/>
    <w:rsid w:val="00D66F62"/>
    <w:rsid w:val="00DF5BE9"/>
    <w:rsid w:val="00E27D84"/>
    <w:rsid w:val="00E32BBC"/>
    <w:rsid w:val="00EE08A0"/>
    <w:rsid w:val="00F401DC"/>
    <w:rsid w:val="00F8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24D64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79349B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79349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9349B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79349B"/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79349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79349B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79349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79349B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79349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9349B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79349B"/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79349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79349B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7934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756</Words>
  <Characters>4164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Yarden Uitvaartzorg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Matthia Jansen</cp:lastModifiedBy>
  <cp:revision>22</cp:revision>
  <dcterms:created xsi:type="dcterms:W3CDTF">2017-01-10T14:37:00Z</dcterms:created>
  <dcterms:modified xsi:type="dcterms:W3CDTF">2017-02-10T18:04:00Z</dcterms:modified>
</cp:coreProperties>
</file>